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A4" w:rsidRDefault="003C19A4" w:rsidP="003C19A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LECTURE </w:t>
      </w:r>
      <w:r>
        <w:rPr>
          <w:rFonts w:ascii="Arial" w:hAnsi="Arial" w:cs="Arial"/>
          <w:b/>
        </w:rPr>
        <w:t>8: AUDITION</w:t>
      </w:r>
    </w:p>
    <w:p w:rsidR="003C19A4" w:rsidRDefault="003C19A4" w:rsidP="003C19A4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March 11</w:t>
      </w:r>
      <w:r>
        <w:rPr>
          <w:rFonts w:ascii="Arial" w:hAnsi="Arial" w:cs="Arial"/>
        </w:rPr>
        <w:t xml:space="preserve"> 2013</w:t>
      </w:r>
    </w:p>
    <w:p w:rsidR="003C19A4" w:rsidRPr="0093687D" w:rsidRDefault="003C19A4" w:rsidP="003C19A4">
      <w:pPr>
        <w:spacing w:after="0" w:line="240" w:lineRule="auto"/>
        <w:jc w:val="center"/>
        <w:rPr>
          <w:rFonts w:ascii="Arial" w:hAnsi="Arial" w:cs="Arial"/>
        </w:rPr>
      </w:pPr>
    </w:p>
    <w:p w:rsidR="00DC6F92" w:rsidRPr="00B94A66" w:rsidRDefault="003C19A4" w:rsidP="003C19A4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B94A66">
        <w:rPr>
          <w:rFonts w:ascii="Arial" w:hAnsi="Arial" w:cs="Arial"/>
          <w:sz w:val="20"/>
          <w:szCs w:val="20"/>
        </w:rPr>
        <w:t>Pitch is related to frequency of sound – high frequency = high pitch</w:t>
      </w:r>
    </w:p>
    <w:p w:rsidR="003C19A4" w:rsidRPr="00B94A66" w:rsidRDefault="003C19A4" w:rsidP="003C19A4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B94A66">
        <w:rPr>
          <w:rFonts w:ascii="Arial" w:hAnsi="Arial" w:cs="Arial"/>
          <w:sz w:val="20"/>
          <w:szCs w:val="20"/>
        </w:rPr>
        <w:t>When different sounds combine, they produce timbre</w:t>
      </w:r>
    </w:p>
    <w:p w:rsidR="003C19A4" w:rsidRPr="00B94A66" w:rsidRDefault="003C19A4" w:rsidP="003C19A4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B94A66">
        <w:rPr>
          <w:rFonts w:ascii="Arial" w:hAnsi="Arial" w:cs="Arial"/>
          <w:sz w:val="20"/>
          <w:szCs w:val="20"/>
        </w:rPr>
        <w:t>We can’t amplify every sound otherwise sometimes it would be too loud</w:t>
      </w:r>
    </w:p>
    <w:p w:rsidR="003C19A4" w:rsidRPr="00B94A66" w:rsidRDefault="003C19A4" w:rsidP="003C19A4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B94A66">
        <w:rPr>
          <w:rFonts w:ascii="Arial" w:hAnsi="Arial" w:cs="Arial"/>
          <w:sz w:val="20"/>
          <w:szCs w:val="20"/>
        </w:rPr>
        <w:t xml:space="preserve">We have a </w:t>
      </w:r>
      <w:r w:rsidRPr="00B94A66">
        <w:rPr>
          <w:rFonts w:ascii="Arial" w:hAnsi="Arial" w:cs="Arial"/>
          <w:b/>
          <w:sz w:val="20"/>
          <w:szCs w:val="20"/>
        </w:rPr>
        <w:t>stapedius muscle</w:t>
      </w:r>
      <w:r w:rsidRPr="00B94A66">
        <w:rPr>
          <w:rFonts w:ascii="Arial" w:hAnsi="Arial" w:cs="Arial"/>
          <w:sz w:val="20"/>
          <w:szCs w:val="20"/>
        </w:rPr>
        <w:t xml:space="preserve"> which tightens when the amplitude is high to limit the amount of amplification</w:t>
      </w:r>
    </w:p>
    <w:p w:rsidR="003C19A4" w:rsidRPr="00B94A66" w:rsidRDefault="003C19A4" w:rsidP="003C19A4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B94A66">
        <w:rPr>
          <w:rFonts w:ascii="Arial" w:hAnsi="Arial" w:cs="Arial"/>
          <w:sz w:val="20"/>
          <w:szCs w:val="20"/>
        </w:rPr>
        <w:t>‘The more noise you hear today – the less noise you’ll hear tomorrow’ – you can damage hair cells permanently and they won’t work as well the next day</w:t>
      </w:r>
    </w:p>
    <w:p w:rsidR="003C19A4" w:rsidRPr="00B94A66" w:rsidRDefault="00B94A66" w:rsidP="003C19A4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B94A66">
        <w:rPr>
          <w:rFonts w:ascii="Arial" w:hAnsi="Arial" w:cs="Arial"/>
          <w:sz w:val="20"/>
          <w:szCs w:val="20"/>
          <w:u w:val="single"/>
        </w:rPr>
        <w:t>Mozart effect:</w:t>
      </w:r>
    </w:p>
    <w:p w:rsidR="00B94A66" w:rsidRPr="00B94A66" w:rsidRDefault="00B94A66" w:rsidP="00B94A66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B94A66">
        <w:rPr>
          <w:rFonts w:ascii="Arial" w:hAnsi="Arial" w:cs="Arial"/>
          <w:sz w:val="20"/>
          <w:szCs w:val="20"/>
        </w:rPr>
        <w:t>People who listened to music before doing a task were better at performing spatial reasoning tasks for 15 minutes but after that, they had no advantage</w:t>
      </w:r>
    </w:p>
    <w:p w:rsidR="00B94A66" w:rsidRDefault="00B94A66" w:rsidP="00B94A66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B94A66">
        <w:rPr>
          <w:rFonts w:ascii="Arial" w:hAnsi="Arial" w:cs="Arial"/>
          <w:sz w:val="20"/>
          <w:szCs w:val="20"/>
        </w:rPr>
        <w:t>Therefore, not that much support for Mozart effect</w:t>
      </w:r>
    </w:p>
    <w:p w:rsidR="00B94A66" w:rsidRPr="00B94A66" w:rsidRDefault="00B94A66" w:rsidP="00B94A66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Why evolve music?</w:t>
      </w:r>
    </w:p>
    <w:p w:rsidR="00B94A66" w:rsidRDefault="005C6FCA" w:rsidP="00B94A66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 w:rsidRPr="005C6FCA">
        <w:rPr>
          <w:rFonts w:ascii="Arial" w:hAnsi="Arial" w:cs="Arial"/>
          <w:b/>
          <w:i/>
          <w:sz w:val="20"/>
          <w:szCs w:val="20"/>
          <w:u w:val="single"/>
        </w:rPr>
        <w:t>1.</w:t>
      </w:r>
      <w:r w:rsidRPr="005C6FCA">
        <w:rPr>
          <w:rFonts w:ascii="Arial" w:hAnsi="Arial" w:cs="Arial"/>
          <w:b/>
          <w:i/>
          <w:sz w:val="20"/>
          <w:szCs w:val="20"/>
        </w:rPr>
        <w:t xml:space="preserve"> SOCIAL COHESION</w:t>
      </w:r>
      <w:r w:rsidRPr="005C6FCA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if you are making music in a group, you are forced to work together and this is beneficial because of shelter, catching food, etc. Those creatures participating in music can live longer as a result.</w:t>
      </w:r>
    </w:p>
    <w:p w:rsidR="005C6FCA" w:rsidRDefault="005C6FCA" w:rsidP="005C6FCA">
      <w:pPr>
        <w:pStyle w:val="ListParagraph"/>
        <w:numPr>
          <w:ilvl w:val="2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 xml:space="preserve">Frog pawn study: </w:t>
      </w:r>
      <w:r>
        <w:rPr>
          <w:rFonts w:ascii="Arial" w:hAnsi="Arial" w:cs="Arial"/>
          <w:sz w:val="20"/>
          <w:szCs w:val="20"/>
        </w:rPr>
        <w:t>four-year old children, walking around a frog pond. Kids are told there are a bunch of frogs in a pond that need to be woken up. Some children walked around and sang a song to wake up the frog. As a control condition, others just walked around saying the words.</w:t>
      </w:r>
    </w:p>
    <w:p w:rsidR="005C6FCA" w:rsidRDefault="005C6FCA" w:rsidP="005C6FCA">
      <w:pPr>
        <w:pStyle w:val="ListParagraph"/>
        <w:numPr>
          <w:ilvl w:val="3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Other kids told they need to walk acorss the room and put marbles away</w:t>
      </w:r>
    </w:p>
    <w:p w:rsidR="005C6FCA" w:rsidRDefault="005C6FCA" w:rsidP="005C6FCA">
      <w:pPr>
        <w:pStyle w:val="ListParagraph"/>
        <w:numPr>
          <w:ilvl w:val="3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Some kids had bottom tube open so marbles would always fall out</w:t>
      </w:r>
    </w:p>
    <w:p w:rsidR="005C6FCA" w:rsidRDefault="005C6FCA" w:rsidP="005C6FCA">
      <w:pPr>
        <w:pStyle w:val="ListParagraph"/>
        <w:numPr>
          <w:ilvl w:val="3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Results</w:t>
      </w:r>
      <w:r w:rsidRPr="005C6F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show that those who listened to music were more likely to help kids whose marbles fell – shows evidence of group cohesion</w:t>
      </w:r>
    </w:p>
    <w:p w:rsidR="009A15BF" w:rsidRDefault="009A15BF" w:rsidP="009A15BF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  <w:u w:val="single"/>
        </w:rPr>
        <w:t>2.</w:t>
      </w:r>
      <w:r>
        <w:rPr>
          <w:rFonts w:ascii="Arial" w:hAnsi="Arial" w:cs="Arial"/>
          <w:b/>
          <w:i/>
          <w:sz w:val="20"/>
          <w:szCs w:val="20"/>
        </w:rPr>
        <w:t xml:space="preserve"> CASANOVA: </w:t>
      </w:r>
      <w:r>
        <w:rPr>
          <w:rFonts w:ascii="Arial" w:hAnsi="Arial" w:cs="Arial"/>
          <w:sz w:val="20"/>
          <w:szCs w:val="20"/>
        </w:rPr>
        <w:t>if you can play music well, you are demonstrating you have good resources and would be a good potential mate</w:t>
      </w:r>
    </w:p>
    <w:p w:rsidR="009A15BF" w:rsidRDefault="009A15BF" w:rsidP="009A15BF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  <w:u w:val="single"/>
        </w:rPr>
        <w:t>3.</w:t>
      </w:r>
      <w:r>
        <w:rPr>
          <w:rFonts w:ascii="Arial" w:hAnsi="Arial" w:cs="Arial"/>
          <w:b/>
          <w:i/>
          <w:sz w:val="20"/>
          <w:szCs w:val="20"/>
        </w:rPr>
        <w:t xml:space="preserve"> INTIMIDATION: </w:t>
      </w:r>
      <w:r>
        <w:rPr>
          <w:rFonts w:ascii="Arial" w:hAnsi="Arial" w:cs="Arial"/>
          <w:sz w:val="20"/>
          <w:szCs w:val="20"/>
        </w:rPr>
        <w:t>during war, playing music makes it sound like there are more people</w:t>
      </w:r>
    </w:p>
    <w:p w:rsidR="009A15BF" w:rsidRDefault="00DB4C07" w:rsidP="009A15BF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AMUSIA:</w:t>
      </w:r>
      <w:r>
        <w:rPr>
          <w:rFonts w:ascii="Arial" w:hAnsi="Arial" w:cs="Arial"/>
          <w:sz w:val="20"/>
          <w:szCs w:val="20"/>
        </w:rPr>
        <w:t xml:space="preserve"> an inability to discriminate pitch, AKA tone deafness</w:t>
      </w:r>
      <w:r w:rsidR="009A15BF" w:rsidRPr="009A15BF">
        <w:rPr>
          <w:rFonts w:ascii="Arial" w:hAnsi="Arial" w:cs="Arial"/>
          <w:sz w:val="20"/>
          <w:szCs w:val="20"/>
        </w:rPr>
        <w:t xml:space="preserve"> </w:t>
      </w:r>
    </w:p>
    <w:p w:rsidR="00CE6AE2" w:rsidRDefault="00CE6AE2" w:rsidP="009A15BF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WILLIAMS SYNDROME:</w:t>
      </w:r>
      <w:r>
        <w:rPr>
          <w:rFonts w:ascii="Arial" w:hAnsi="Arial" w:cs="Arial"/>
          <w:sz w:val="20"/>
          <w:szCs w:val="20"/>
        </w:rPr>
        <w:t xml:space="preserve"> very low IQ (i.e. Gloria Lenhoff has an IQ of 55, can’t change properly, cross the street, etc.) but </w:t>
      </w:r>
      <w:r>
        <w:rPr>
          <w:rFonts w:ascii="Arial" w:hAnsi="Arial" w:cs="Arial"/>
          <w:b/>
          <w:sz w:val="20"/>
          <w:szCs w:val="20"/>
        </w:rPr>
        <w:t xml:space="preserve">very </w:t>
      </w:r>
      <w:r>
        <w:rPr>
          <w:rFonts w:ascii="Arial" w:hAnsi="Arial" w:cs="Arial"/>
          <w:sz w:val="20"/>
          <w:szCs w:val="20"/>
        </w:rPr>
        <w:t>good at singing, flawless</w:t>
      </w:r>
    </w:p>
    <w:p w:rsidR="00CE6AE2" w:rsidRDefault="00CE6AE2" w:rsidP="00CE6AE2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Despite the fact that you may have unrelated disorders, areas dedicated to music are undisturbed</w:t>
      </w:r>
    </w:p>
    <w:p w:rsidR="00CE6AE2" w:rsidRDefault="00CE6AE2" w:rsidP="00CE6AE2">
      <w:pPr>
        <w:pStyle w:val="ListParagraph"/>
        <w:numPr>
          <w:ilvl w:val="1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is due to a gene deletion</w:t>
      </w:r>
    </w:p>
    <w:p w:rsidR="004B26C6" w:rsidRPr="004B26C6" w:rsidRDefault="004B26C6" w:rsidP="004B26C6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ACQUIRED AMUSIA AND EMOTION:</w:t>
      </w:r>
      <w:r>
        <w:rPr>
          <w:rFonts w:ascii="Arial" w:hAnsi="Arial" w:cs="Arial"/>
          <w:sz w:val="20"/>
          <w:szCs w:val="20"/>
        </w:rPr>
        <w:t xml:space="preserve"> even when people have amusia, they like music and this is because they are still able to detect emotions in the songs – i.e. a song is happy, sad, etc.</w:t>
      </w:r>
      <w:bookmarkStart w:id="0" w:name="_GoBack"/>
      <w:bookmarkEnd w:id="0"/>
    </w:p>
    <w:sectPr w:rsidR="004B26C6" w:rsidRPr="004B26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341D43"/>
    <w:multiLevelType w:val="hybridMultilevel"/>
    <w:tmpl w:val="5B206458"/>
    <w:lvl w:ilvl="0" w:tplc="11C0602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EF15B8"/>
    <w:multiLevelType w:val="hybridMultilevel"/>
    <w:tmpl w:val="31829E7C"/>
    <w:lvl w:ilvl="0" w:tplc="70EECB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9A4"/>
    <w:rsid w:val="003C19A4"/>
    <w:rsid w:val="004B26C6"/>
    <w:rsid w:val="005C6FCA"/>
    <w:rsid w:val="009A15BF"/>
    <w:rsid w:val="00B94A66"/>
    <w:rsid w:val="00CE6AE2"/>
    <w:rsid w:val="00DB4C07"/>
    <w:rsid w:val="00DC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9A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19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9A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1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Danyal Ladha</dc:creator>
  <cp:lastModifiedBy>Danyal Ladha</cp:lastModifiedBy>
  <cp:revision>5</cp:revision>
  <dcterms:created xsi:type="dcterms:W3CDTF">2013-03-11T16:36:00Z</dcterms:created>
  <dcterms:modified xsi:type="dcterms:W3CDTF">2013-03-11T17:02:00Z</dcterms:modified>
</cp:coreProperties>
</file>